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Küünalde süütamine ja meeldetuletus Narva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ünagoogi asukohast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/>
              <w:t>Maja pool hoovis aadressil Vestervalli tn 12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29277605"/>
                <w:placeholder>
                  <w:docPart w:val="5074B48FAD114FBCB7D03375B114ACFB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8841951"/>
                <w:placeholder>
                  <w:docPart w:val="200894855CAF4B7E981909E9DB6FB714"/>
                </w:placeholder>
                <w:text/>
              </w:sdtPr>
              <w:sdtContent>
                <w:r>
                  <w:rPr>
                    <w:lang w:val="en-US"/>
                  </w:rPr>
                  <w:t>08.05.2024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59777822"/>
                <w:placeholder>
                  <w:docPart w:val="EE829E5BF0B5483F80D99120AB51E180"/>
                </w:placeholder>
                <w:text/>
              </w:sdtPr>
              <w:sdtContent>
                <w:r>
                  <w:rPr>
                    <w:lang w:val="en-US"/>
                  </w:rPr>
                  <w:t>16.00 – 16.30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956602512"/>
                <w:placeholder>
                  <w:docPart w:val="95E1877672D24F66A80368D73D436F8B"/>
                </w:placeholder>
                <w:text/>
              </w:sdtPr>
              <w:sdtContent>
                <w:r>
                  <w:rPr/>
                  <w:t>MTÜ Narva Muinsuskaitse Selts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660605952"/>
                <w:placeholder>
                  <w:docPart w:val="87B153FF2B95451D80FE1A7B04569F33"/>
                </w:placeholder>
                <w:text/>
              </w:sdtPr>
              <w:sdtContent>
                <w:r>
                  <w:rPr/>
                  <w:t>80595042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368163984"/>
                <w:placeholder>
                  <w:docPart w:val="760402311464464088EBEF7CCFDFA4D5"/>
                </w:placeholder>
                <w:text/>
              </w:sdtPr>
              <w:sdtContent>
                <w:r>
                  <w:rPr/>
                  <w:t>tel nr 51942509, e-post n.m.selts@gmail.com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00188347"/>
                <w:placeholder>
                  <w:docPart w:val="7A4F1E1BD39E469B9E05BF45907D3B7B"/>
                </w:placeholder>
                <w:text/>
              </w:sdtPr>
              <w:sdtContent>
                <w:r>
                  <w:rPr/>
                  <w:t>Sergey Tsvetkov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604249493"/>
                <w:placeholder>
                  <w:docPart w:val="14F8BDF8FC494D8A97368A97508FE8F9"/>
                </w:placeholder>
                <w:text/>
              </w:sdtPr>
              <w:sdtContent>
                <w:r>
                  <w:rPr/>
                  <w:t>36509080065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657601701"/>
                <w:placeholder>
                  <w:docPart w:val="EFE2085C98F04D3F94793FAF7B31E0F0"/>
                </w:placeholder>
                <w:text/>
              </w:sdtPr>
              <w:sdtContent>
                <w:r>
                  <w:rPr/>
                  <w:t>tel nr 51942509, e-post s.m.tsvetkov@gmail.com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914574232"/>
                <w:placeholder>
                  <w:docPart w:val="2BFE93B950A547D7BC1746BDA9757D0A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92409809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212021188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88259121"/>
                <w:placeholder>
                  <w:docPart w:val="60C30B93AADC446DA60216F703FE28F0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993371977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24524120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lang w:val="en-US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74012602"/>
                <w:placeholder>
                  <w:docPart w:val="9CCD564B0128408091215FFC7254D6FF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73339542"/>
                <w:placeholder>
                  <w:docPart w:val="A4AB078FC2BB478A93CB40DC17154606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5.05.2024 23:22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.dbo.Sheet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erif" w:hAnsi="Liberation Serif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LibreOffice/7.4.6.2$Windows_X86_64 LibreOffice_project/5b1f5509c2decdade7fda905e3e1429a67acd63d</Application>
  <AppVersion>15.0000</AppVersion>
  <Pages>1</Pages>
  <Words>194</Words>
  <Characters>1150</Characters>
  <CharactersWithSpaces>1246</CharactersWithSpaces>
  <Paragraphs>59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2024-05-05T23:29:26Z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